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9F3" w:rsidRDefault="0061365A" w:rsidP="0061365A">
      <w:pPr>
        <w:jc w:val="center"/>
        <w:rPr>
          <w:rFonts w:ascii="宋体" w:eastAsia="宋体" w:hAnsi="宋体"/>
          <w:sz w:val="28"/>
          <w:szCs w:val="28"/>
        </w:rPr>
      </w:pPr>
      <w:r w:rsidRPr="0061365A">
        <w:rPr>
          <w:rFonts w:ascii="宋体" w:eastAsia="宋体" w:hAnsi="宋体" w:hint="eastAsia"/>
          <w:sz w:val="28"/>
          <w:szCs w:val="28"/>
        </w:rPr>
        <w:t>双烯、烯炔、双炔等在过渡金属催化下的反应</w:t>
      </w:r>
      <w:r w:rsidRPr="0061365A">
        <w:rPr>
          <w:rFonts w:ascii="宋体" w:eastAsia="宋体" w:hAnsi="宋体"/>
          <w:sz w:val="28"/>
          <w:szCs w:val="28"/>
        </w:rPr>
        <w:t xml:space="preserve"> </w:t>
      </w:r>
    </w:p>
    <w:p w:rsidR="0061365A" w:rsidRPr="006813D0" w:rsidRDefault="004B4120" w:rsidP="001C317B">
      <w:pPr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6813D0">
        <w:rPr>
          <w:rFonts w:ascii="Times New Roman" w:eastAsia="宋体" w:hAnsi="Times New Roman" w:cs="Times New Roman"/>
          <w:sz w:val="24"/>
          <w:szCs w:val="24"/>
        </w:rPr>
        <w:t>1.</w:t>
      </w:r>
      <w:r w:rsidR="00FE6E1A" w:rsidRPr="006813D0">
        <w:rPr>
          <w:rFonts w:ascii="Times New Roman" w:eastAsia="宋体" w:hAnsi="Times New Roman" w:cs="Times New Roman"/>
          <w:sz w:val="24"/>
          <w:szCs w:val="24"/>
        </w:rPr>
        <w:t>（钯催化）</w:t>
      </w:r>
      <w:r w:rsidR="0061365A" w:rsidRPr="006813D0">
        <w:rPr>
          <w:rFonts w:ascii="Times New Roman" w:eastAsia="宋体" w:hAnsi="Times New Roman" w:cs="Times New Roman"/>
          <w:sz w:val="24"/>
          <w:szCs w:val="24"/>
        </w:rPr>
        <w:t>双烯、烯炔、双炔等的</w:t>
      </w:r>
      <w:r w:rsidR="003C73E9" w:rsidRPr="006813D0">
        <w:rPr>
          <w:rFonts w:ascii="Times New Roman" w:eastAsia="宋体" w:hAnsi="Times New Roman" w:cs="Times New Roman"/>
          <w:sz w:val="24"/>
          <w:szCs w:val="24"/>
        </w:rPr>
        <w:t>分子内</w:t>
      </w:r>
      <w:r w:rsidR="0061365A" w:rsidRPr="006813D0">
        <w:rPr>
          <w:rFonts w:ascii="Times New Roman" w:eastAsia="宋体" w:hAnsi="Times New Roman" w:cs="Times New Roman"/>
          <w:sz w:val="24"/>
          <w:szCs w:val="24"/>
        </w:rPr>
        <w:t>环化反应</w:t>
      </w:r>
    </w:p>
    <w:p w:rsidR="0061365A" w:rsidRDefault="004B4120" w:rsidP="005915C8">
      <w:pPr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6813D0">
        <w:rPr>
          <w:rFonts w:ascii="Times New Roman" w:eastAsia="宋体" w:hAnsi="Times New Roman" w:cs="Times New Roman"/>
          <w:sz w:val="24"/>
          <w:szCs w:val="24"/>
        </w:rPr>
        <w:t>1.1</w:t>
      </w:r>
      <w:r w:rsidR="0061365A" w:rsidRPr="0061365A">
        <w:rPr>
          <w:rFonts w:ascii="宋体" w:eastAsia="宋体" w:hAnsi="宋体"/>
          <w:sz w:val="24"/>
          <w:szCs w:val="24"/>
        </w:rPr>
        <w:t>双烯的成环反</w:t>
      </w:r>
      <w:r w:rsidR="0061365A">
        <w:rPr>
          <w:rFonts w:ascii="宋体" w:eastAsia="宋体" w:hAnsi="宋体" w:hint="eastAsia"/>
          <w:sz w:val="24"/>
          <w:szCs w:val="24"/>
        </w:rPr>
        <w:t>应</w:t>
      </w:r>
    </w:p>
    <w:p w:rsidR="00F15076" w:rsidRDefault="001C317B" w:rsidP="00F15076">
      <w:pPr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如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双烯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两个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双键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与二价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钯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配位生成双烯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-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钯物种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2, 2</w:t>
      </w:r>
      <w:r>
        <w:rPr>
          <w:rFonts w:ascii="Times New Roman" w:eastAsia="宋体" w:hAnsi="Times New Roman" w:cs="Times New Roman"/>
          <w:sz w:val="24"/>
          <w:szCs w:val="24"/>
        </w:rPr>
        <w:t>中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被配位的末端</w:t>
      </w:r>
      <w:r w:rsidR="006D6055">
        <w:rPr>
          <w:rFonts w:ascii="Times New Roman" w:eastAsia="宋体" w:hAnsi="Times New Roman" w:cs="Times New Roman"/>
          <w:sz w:val="24"/>
          <w:szCs w:val="24"/>
        </w:rPr>
        <w:t>C</w:t>
      </w:r>
      <w:r w:rsidR="006D6055">
        <w:rPr>
          <w:rFonts w:ascii="Times New Roman" w:eastAsia="宋体" w:hAnsi="Times New Roman" w:cs="Times New Roman" w:hint="eastAsia"/>
          <w:sz w:val="24"/>
          <w:szCs w:val="24"/>
        </w:rPr>
        <w:t>=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C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键接受外来亲核试剂的</w:t>
      </w:r>
      <w:r w:rsidR="00F15076">
        <w:rPr>
          <w:rFonts w:ascii="Times New Roman" w:eastAsia="宋体" w:hAnsi="Times New Roman" w:cs="Times New Roman" w:hint="eastAsia"/>
          <w:sz w:val="24"/>
          <w:szCs w:val="24"/>
        </w:rPr>
        <w:t>反式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进攻，生成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C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OAc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键与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C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Pd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键，即中间体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3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3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再发生分子内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exo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型顺式插入反应生成中间体</w:t>
      </w:r>
      <w:r w:rsidR="00DC7207">
        <w:rPr>
          <w:rFonts w:ascii="Times New Roman" w:eastAsia="宋体" w:hAnsi="Times New Roman" w:cs="Times New Roman"/>
          <w:sz w:val="24"/>
          <w:szCs w:val="24"/>
        </w:rPr>
        <w:t>4</w:t>
      </w:r>
      <w:r w:rsidR="00DC7207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F15076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经单键旋转达到顺式构象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5</w:t>
      </w:r>
      <w:r w:rsidR="00F15076">
        <w:rPr>
          <w:rFonts w:ascii="Times New Roman" w:eastAsia="宋体" w:hAnsi="Times New Roman" w:cs="Times New Roman" w:hint="eastAsia"/>
          <w:sz w:val="24"/>
          <w:szCs w:val="24"/>
        </w:rPr>
        <w:t>后</w:t>
      </w:r>
      <w:r w:rsidR="00BB7DFC">
        <w:rPr>
          <w:rFonts w:ascii="Times New Roman" w:eastAsia="宋体" w:hAnsi="Times New Roman" w:cs="Times New Roman"/>
          <w:sz w:val="24"/>
          <w:szCs w:val="24"/>
        </w:rPr>
        <w:t>发生</w:t>
      </w:r>
      <w:r w:rsidR="00DC7207">
        <w:rPr>
          <w:rFonts w:ascii="Times New Roman" w:eastAsia="宋体" w:hAnsi="Times New Roman" w:cs="Times New Roman"/>
          <w:sz w:val="24"/>
          <w:szCs w:val="24"/>
        </w:rPr>
        <w:t>β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-H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消除后生成环状产物</w:t>
      </w:r>
      <w:r w:rsidR="00BB7DFC">
        <w:rPr>
          <w:rFonts w:ascii="Times New Roman" w:eastAsia="宋体" w:hAnsi="Times New Roman" w:cs="Times New Roman"/>
          <w:sz w:val="24"/>
          <w:szCs w:val="24"/>
        </w:rPr>
        <w:t>6</w:t>
      </w:r>
      <w:r w:rsidR="00BB7DFC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生成的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HPdX</w:t>
      </w:r>
      <w:r w:rsidR="00F15076">
        <w:rPr>
          <w:rFonts w:ascii="Times New Roman" w:eastAsia="宋体" w:hAnsi="Times New Roman" w:cs="Times New Roman" w:hint="eastAsia"/>
          <w:sz w:val="24"/>
          <w:szCs w:val="24"/>
        </w:rPr>
        <w:t>还原消除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生成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Pd</w:t>
      </w:r>
      <w:r w:rsidR="00BB7DFC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0</w:t>
      </w:r>
      <w:r w:rsidR="00BB7DFC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后经氧化又生成了催化活性物种</w:t>
      </w:r>
      <w:r w:rsidR="00BB7DFC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DC7207" w:rsidRPr="00DC7207">
        <w:rPr>
          <w:rFonts w:ascii="Times New Roman" w:eastAsia="宋体" w:hAnsi="Times New Roman" w:cs="Times New Roman"/>
          <w:sz w:val="24"/>
          <w:szCs w:val="24"/>
        </w:rPr>
        <w:t>完成催化循环</w:t>
      </w:r>
      <w:r w:rsidR="00BB7DFC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DC7207" w:rsidRDefault="00DC7207" w:rsidP="00DC7207">
      <w:pPr>
        <w:ind w:firstLineChars="200" w:firstLine="420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665CDDB" wp14:editId="7DCED485">
            <wp:extent cx="4509840" cy="2260893"/>
            <wp:effectExtent l="0" t="0" r="508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671" cy="226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E00" w:rsidRDefault="002E3E00" w:rsidP="00F15076">
      <w:pPr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F15076" w:rsidRDefault="004B4120" w:rsidP="005915C8">
      <w:pPr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.2</w:t>
      </w:r>
      <w:r w:rsidR="00F15076" w:rsidRPr="00F15076">
        <w:rPr>
          <w:rFonts w:ascii="Times New Roman" w:eastAsia="宋体" w:hAnsi="Times New Roman" w:cs="Times New Roman" w:hint="eastAsia"/>
          <w:sz w:val="24"/>
          <w:szCs w:val="24"/>
        </w:rPr>
        <w:t>烯炔的成环反应</w:t>
      </w:r>
    </w:p>
    <w:p w:rsidR="001C317B" w:rsidRPr="001C317B" w:rsidRDefault="001C317B" w:rsidP="001C317B">
      <w:pPr>
        <w:pStyle w:val="Bodytext10"/>
        <w:spacing w:after="220" w:line="336" w:lineRule="exact"/>
        <w:ind w:firstLine="480"/>
        <w:jc w:val="both"/>
        <w:rPr>
          <w:rFonts w:ascii="Times New Roman" w:eastAsia="PMingLiU" w:hAnsi="Times New Roman" w:cs="Times New Roman"/>
          <w:b/>
          <w:bCs/>
          <w:color w:val="000000"/>
          <w:sz w:val="24"/>
          <w:szCs w:val="24"/>
        </w:rPr>
      </w:pPr>
      <w:r w:rsidRPr="001C317B">
        <w:rPr>
          <w:rFonts w:ascii="Times New Roman" w:hAnsi="Times New Roman" w:cs="Times New Roman"/>
          <w:color w:val="000000"/>
          <w:sz w:val="24"/>
          <w:szCs w:val="24"/>
        </w:rPr>
        <w:t>碳</w:t>
      </w:r>
      <w:r w:rsidRPr="001C317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C317B">
        <w:rPr>
          <w:rFonts w:ascii="Times New Roman" w:hAnsi="Times New Roman" w:cs="Times New Roman"/>
          <w:color w:val="000000"/>
          <w:sz w:val="24"/>
          <w:szCs w:val="24"/>
        </w:rPr>
        <w:t>碳</w:t>
      </w:r>
      <w:r>
        <w:rPr>
          <w:rFonts w:ascii="Times New Roman" w:hAnsi="Times New Roman" w:cs="Times New Roman" w:hint="eastAsia"/>
          <w:color w:val="000000"/>
          <w:sz w:val="24"/>
          <w:szCs w:val="24"/>
          <w:lang w:eastAsia="zh-CN"/>
        </w:rPr>
        <w:t>叁</w:t>
      </w:r>
      <w:r w:rsidRPr="001C317B">
        <w:rPr>
          <w:rFonts w:ascii="Times New Roman" w:hAnsi="Times New Roman" w:cs="Times New Roman"/>
          <w:color w:val="000000"/>
          <w:sz w:val="24"/>
          <w:szCs w:val="24"/>
        </w:rPr>
        <w:t>键优先插入</w:t>
      </w:r>
      <w:r w:rsidRPr="001C317B">
        <w:rPr>
          <w:rFonts w:ascii="Times New Roman" w:hAnsi="Times New Roman" w:cs="Times New Roman"/>
          <w:bCs/>
          <w:color w:val="000000"/>
          <w:sz w:val="24"/>
          <w:szCs w:val="24"/>
          <w:lang w:val="en-US" w:eastAsia="zh-CN" w:bidi="en-US"/>
        </w:rPr>
        <w:t>H-Pd</w:t>
      </w:r>
      <w:r w:rsidR="00BE4AB0">
        <w:rPr>
          <w:rFonts w:ascii="Times New Roman" w:hAnsi="Times New Roman" w:cs="Times New Roman" w:hint="eastAsia"/>
          <w:bCs/>
          <w:color w:val="000000"/>
          <w:sz w:val="24"/>
          <w:szCs w:val="24"/>
          <w:lang w:val="en-US" w:eastAsia="zh-CN" w:bidi="en-US"/>
        </w:rPr>
        <w:t>或</w:t>
      </w:r>
      <w:r w:rsidR="00BE4AB0">
        <w:rPr>
          <w:rFonts w:ascii="Times New Roman" w:hAnsi="Times New Roman" w:cs="Times New Roman"/>
          <w:bCs/>
          <w:color w:val="000000"/>
          <w:sz w:val="24"/>
          <w:szCs w:val="24"/>
          <w:lang w:val="en-US" w:eastAsia="zh-CN" w:bidi="en-US"/>
        </w:rPr>
        <w:t>R</w:t>
      </w:r>
      <w:r w:rsidR="00BE4AB0" w:rsidRPr="001C317B">
        <w:rPr>
          <w:rFonts w:ascii="Times New Roman" w:hAnsi="Times New Roman" w:cs="Times New Roman"/>
          <w:bCs/>
          <w:color w:val="000000"/>
          <w:sz w:val="24"/>
          <w:szCs w:val="24"/>
          <w:lang w:val="en-US" w:eastAsia="zh-CN" w:bidi="en-US"/>
        </w:rPr>
        <w:t>-Pd</w:t>
      </w:r>
      <w:r w:rsidRPr="001C317B">
        <w:rPr>
          <w:rFonts w:ascii="Times New Roman" w:hAnsi="Times New Roman" w:cs="Times New Roman"/>
          <w:color w:val="000000"/>
          <w:sz w:val="24"/>
          <w:szCs w:val="24"/>
        </w:rPr>
        <w:t>键生成烯基</w:t>
      </w:r>
      <w:r>
        <w:rPr>
          <w:rFonts w:ascii="Times New Roman" w:hAnsi="Times New Roman" w:cs="Times New Roman" w:hint="eastAsia"/>
          <w:color w:val="000000"/>
          <w:sz w:val="24"/>
          <w:szCs w:val="24"/>
          <w:lang w:eastAsia="zh-CN"/>
        </w:rPr>
        <w:t>钯</w:t>
      </w:r>
      <w:r w:rsidRPr="001C317B">
        <w:rPr>
          <w:rFonts w:ascii="Times New Roman" w:hAnsi="Times New Roman" w:cs="Times New Roman"/>
          <w:color w:val="000000"/>
          <w:sz w:val="24"/>
          <w:szCs w:val="24"/>
        </w:rPr>
        <w:t>中间体</w:t>
      </w:r>
      <w:r>
        <w:rPr>
          <w:rFonts w:ascii="Times New Roman" w:hAnsi="Times New Roman" w:cs="Times New Roman" w:hint="eastAsia"/>
          <w:b/>
          <w:bCs/>
          <w:color w:val="000000"/>
          <w:sz w:val="24"/>
          <w:szCs w:val="24"/>
          <w:lang w:eastAsia="zh-CN"/>
        </w:rPr>
        <w:t>。</w:t>
      </w:r>
    </w:p>
    <w:p w:rsidR="001C317B" w:rsidRDefault="001C317B" w:rsidP="00400A3C">
      <w:pPr>
        <w:pStyle w:val="Bodytext10"/>
        <w:spacing w:line="240" w:lineRule="auto"/>
        <w:ind w:firstLine="482"/>
        <w:jc w:val="center"/>
        <w:rPr>
          <w:rFonts w:ascii="Times New Roman" w:eastAsia="PMingLiU" w:hAnsi="Times New Roman" w:cs="Times New Roman"/>
          <w:sz w:val="24"/>
          <w:szCs w:val="24"/>
        </w:rPr>
      </w:pPr>
      <w:r>
        <w:rPr>
          <w:noProof/>
          <w:lang w:val="en-US" w:eastAsia="zh-CN" w:bidi="ar-SA"/>
        </w:rPr>
        <w:drawing>
          <wp:inline distT="0" distB="0" distL="0" distR="0" wp14:anchorId="02B0A1BC" wp14:editId="4D395787">
            <wp:extent cx="1643082" cy="1522071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8679" b="3518"/>
                    <a:stretch/>
                  </pic:blipFill>
                  <pic:spPr bwMode="auto">
                    <a:xfrm>
                      <a:off x="0" y="0"/>
                      <a:ext cx="1667889" cy="15450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3E00" w:rsidRDefault="002E3E00" w:rsidP="00400A3C">
      <w:pPr>
        <w:pStyle w:val="Bodytext10"/>
        <w:spacing w:line="240" w:lineRule="auto"/>
        <w:ind w:firstLine="482"/>
        <w:rPr>
          <w:rFonts w:ascii="Times New Roman" w:eastAsia="PMingLiU" w:hAnsi="Times New Roman" w:cs="Times New Roman"/>
          <w:sz w:val="24"/>
          <w:szCs w:val="24"/>
        </w:rPr>
      </w:pPr>
    </w:p>
    <w:p w:rsidR="00400A3C" w:rsidRDefault="004B4120" w:rsidP="005915C8">
      <w:pPr>
        <w:pStyle w:val="Bodytext10"/>
        <w:spacing w:line="240" w:lineRule="auto"/>
        <w:ind w:firstLine="482"/>
        <w:jc w:val="center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1</w:t>
      </w:r>
      <w:r>
        <w:rPr>
          <w:rFonts w:ascii="Times New Roman" w:eastAsia="PMingLiU" w:hAnsi="Times New Roman" w:cs="Times New Roman"/>
          <w:sz w:val="24"/>
          <w:szCs w:val="24"/>
        </w:rPr>
        <w:t>.3</w:t>
      </w:r>
      <w:r w:rsidRPr="004B4120">
        <w:rPr>
          <w:rFonts w:cs="Times New Roman" w:hint="eastAsia"/>
          <w:sz w:val="24"/>
          <w:szCs w:val="24"/>
          <w:lang w:eastAsia="zh-CN"/>
        </w:rPr>
        <w:t>双</w:t>
      </w:r>
      <w:r w:rsidRPr="00F15076">
        <w:rPr>
          <w:rFonts w:ascii="Times New Roman" w:hAnsi="Times New Roman" w:cs="Times New Roman" w:hint="eastAsia"/>
          <w:sz w:val="24"/>
          <w:szCs w:val="24"/>
        </w:rPr>
        <w:t>炔的成环反应</w:t>
      </w:r>
    </w:p>
    <w:p w:rsidR="00400A3C" w:rsidRPr="00400A3C" w:rsidRDefault="00400A3C" w:rsidP="00400A3C">
      <w:pPr>
        <w:pStyle w:val="Bodytext10"/>
        <w:spacing w:line="240" w:lineRule="auto"/>
        <w:ind w:firstLine="482"/>
        <w:rPr>
          <w:rFonts w:cs="Times New Roman"/>
          <w:sz w:val="24"/>
          <w:szCs w:val="24"/>
        </w:rPr>
      </w:pPr>
      <w:r w:rsidRPr="00400A3C">
        <w:rPr>
          <w:rFonts w:cs="Times New Roman" w:hint="eastAsia"/>
          <w:sz w:val="24"/>
          <w:szCs w:val="24"/>
          <w:lang w:eastAsia="zh-CN"/>
        </w:rPr>
        <w:t>由于烯基</w:t>
      </w:r>
      <w:r>
        <w:rPr>
          <w:rFonts w:cs="Times New Roman" w:hint="eastAsia"/>
          <w:sz w:val="24"/>
          <w:szCs w:val="24"/>
          <w:lang w:eastAsia="zh-CN"/>
        </w:rPr>
        <w:t>钯物种不能发生</w:t>
      </w:r>
      <w:r>
        <w:rPr>
          <w:rFonts w:ascii="Times New Roman" w:hAnsi="Times New Roman" w:cs="Times New Roman"/>
          <w:sz w:val="24"/>
          <w:szCs w:val="24"/>
        </w:rPr>
        <w:t>β</w:t>
      </w:r>
      <w:r w:rsidRPr="00DC7207">
        <w:rPr>
          <w:rFonts w:ascii="Times New Roman" w:hAnsi="Times New Roman" w:cs="Times New Roman"/>
          <w:sz w:val="24"/>
          <w:szCs w:val="24"/>
        </w:rPr>
        <w:t>-H</w:t>
      </w:r>
      <w:r w:rsidRPr="00DC7207">
        <w:rPr>
          <w:rFonts w:ascii="Times New Roman" w:hAnsi="Times New Roman" w:cs="Times New Roman"/>
          <w:sz w:val="24"/>
          <w:szCs w:val="24"/>
        </w:rPr>
        <w:t>消除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，故引入硅氢化物以生成碳氢键来完成反应。</w:t>
      </w:r>
    </w:p>
    <w:p w:rsidR="004B4120" w:rsidRDefault="00F803B1" w:rsidP="00560A72">
      <w:pPr>
        <w:pStyle w:val="Bodytext10"/>
        <w:spacing w:after="220" w:line="240" w:lineRule="auto"/>
        <w:ind w:firstLine="482"/>
        <w:jc w:val="center"/>
        <w:rPr>
          <w:rFonts w:ascii="Times New Roman" w:eastAsia="PMingLiU" w:hAnsi="Times New Roman" w:cs="Times New Roman"/>
          <w:sz w:val="24"/>
          <w:szCs w:val="24"/>
        </w:rPr>
      </w:pPr>
      <w:r>
        <w:rPr>
          <w:noProof/>
          <w:lang w:val="en-US" w:eastAsia="zh-CN" w:bidi="ar-SA"/>
        </w:rPr>
        <w:drawing>
          <wp:inline distT="0" distB="0" distL="0" distR="0" wp14:anchorId="2014B2A2" wp14:editId="433D3640">
            <wp:extent cx="1980023" cy="1551008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0139" cy="1590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A3C" w:rsidRPr="00400A3C" w:rsidRDefault="00E81AF0" w:rsidP="00400A3C">
      <w:pPr>
        <w:pStyle w:val="Bodytext10"/>
        <w:spacing w:line="240" w:lineRule="auto"/>
        <w:ind w:firstLine="482"/>
        <w:jc w:val="center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  <w:lang w:eastAsia="zh-CN"/>
        </w:rPr>
        <w:lastRenderedPageBreak/>
        <w:t>也可</w:t>
      </w:r>
      <w:r w:rsidR="00400A3C" w:rsidRPr="00400A3C">
        <w:rPr>
          <w:rFonts w:cs="Times New Roman"/>
          <w:sz w:val="24"/>
          <w:szCs w:val="24"/>
          <w:lang w:eastAsia="zh-CN"/>
        </w:rPr>
        <w:t>用P</w:t>
      </w:r>
      <w:r w:rsidR="00400A3C" w:rsidRPr="00400A3C">
        <w:rPr>
          <w:rFonts w:cs="Times New Roman"/>
          <w:sz w:val="24"/>
          <w:szCs w:val="24"/>
        </w:rPr>
        <w:t>dX</w:t>
      </w:r>
      <w:r w:rsidR="00400A3C" w:rsidRPr="00400A3C">
        <w:rPr>
          <w:rFonts w:cs="Times New Roman"/>
          <w:sz w:val="24"/>
          <w:szCs w:val="24"/>
          <w:vertAlign w:val="subscript"/>
        </w:rPr>
        <w:t>2</w:t>
      </w:r>
      <w:r w:rsidR="00400A3C" w:rsidRPr="00400A3C">
        <w:rPr>
          <w:rFonts w:cs="Times New Roman"/>
          <w:sz w:val="24"/>
          <w:szCs w:val="24"/>
          <w:lang w:eastAsia="zh-CN"/>
        </w:rPr>
        <w:t>催化，反应中生成的H</w:t>
      </w:r>
      <w:r w:rsidR="00400A3C" w:rsidRPr="00400A3C">
        <w:rPr>
          <w:rFonts w:cs="Times New Roman"/>
          <w:sz w:val="24"/>
          <w:szCs w:val="24"/>
        </w:rPr>
        <w:t>X</w:t>
      </w:r>
      <w:r w:rsidR="00400A3C" w:rsidRPr="00400A3C">
        <w:rPr>
          <w:rFonts w:cs="Times New Roman"/>
          <w:sz w:val="24"/>
          <w:szCs w:val="24"/>
          <w:lang w:eastAsia="zh-CN"/>
        </w:rPr>
        <w:t>可</w:t>
      </w:r>
      <w:r w:rsidR="00400A3C">
        <w:rPr>
          <w:rFonts w:cs="Times New Roman" w:hint="eastAsia"/>
          <w:sz w:val="24"/>
          <w:szCs w:val="24"/>
          <w:lang w:eastAsia="zh-CN"/>
        </w:rPr>
        <w:t>参与碳氢键</w:t>
      </w:r>
      <w:r w:rsidR="00CF45C0">
        <w:rPr>
          <w:rFonts w:cs="Times New Roman" w:hint="eastAsia"/>
          <w:sz w:val="24"/>
          <w:szCs w:val="24"/>
          <w:lang w:eastAsia="zh-CN"/>
        </w:rPr>
        <w:t>形成</w:t>
      </w:r>
      <w:r w:rsidR="00400A3C">
        <w:rPr>
          <w:rFonts w:cs="Times New Roman" w:hint="eastAsia"/>
          <w:sz w:val="24"/>
          <w:szCs w:val="24"/>
          <w:lang w:eastAsia="zh-CN"/>
        </w:rPr>
        <w:t>。</w:t>
      </w:r>
    </w:p>
    <w:p w:rsidR="00F15076" w:rsidRDefault="00560A72" w:rsidP="00165894">
      <w:pPr>
        <w:ind w:firstLineChars="200" w:firstLine="42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>
        <w:rPr>
          <w:noProof/>
        </w:rPr>
        <w:drawing>
          <wp:inline distT="0" distB="0" distL="0" distR="0" wp14:anchorId="60F5E1BA" wp14:editId="53E1955B">
            <wp:extent cx="2210765" cy="1921344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5683" cy="1934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A72" w:rsidRDefault="00560A72" w:rsidP="00560A72">
      <w:pPr>
        <w:ind w:firstLineChars="200" w:firstLine="480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:rsidR="00560A72" w:rsidRPr="0055240B" w:rsidRDefault="0055240B" w:rsidP="005915C8">
      <w:pPr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  <w:lang w:eastAsia="zh-TW"/>
        </w:rPr>
      </w:pPr>
      <w:r w:rsidRPr="0055240B">
        <w:rPr>
          <w:rFonts w:ascii="Times New Roman" w:eastAsia="宋体" w:hAnsi="Times New Roman" w:cs="Times New Roman"/>
          <w:sz w:val="24"/>
          <w:szCs w:val="24"/>
          <w:lang w:eastAsia="zh-TW"/>
        </w:rPr>
        <w:t xml:space="preserve">1.4 </w:t>
      </w:r>
      <w:r w:rsidRPr="0055240B">
        <w:rPr>
          <w:rFonts w:ascii="Times New Roman" w:eastAsia="宋体" w:hAnsi="Times New Roman" w:cs="Times New Roman"/>
          <w:sz w:val="24"/>
          <w:szCs w:val="24"/>
          <w:lang w:eastAsia="zh-TW"/>
        </w:rPr>
        <w:t>烯－联烯的成环反应</w:t>
      </w:r>
    </w:p>
    <w:p w:rsidR="00560A72" w:rsidRDefault="00560A72" w:rsidP="00560A72">
      <w:pPr>
        <w:ind w:firstLineChars="200" w:firstLine="42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>
        <w:rPr>
          <w:noProof/>
        </w:rPr>
        <w:drawing>
          <wp:inline distT="0" distB="0" distL="0" distR="0" wp14:anchorId="5D25ACE4" wp14:editId="3C5D320D">
            <wp:extent cx="3378851" cy="21580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3466" cy="2167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E00" w:rsidRDefault="002E3E00" w:rsidP="00560A72">
      <w:pPr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  <w:lang w:eastAsia="zh-TW"/>
        </w:rPr>
      </w:pPr>
    </w:p>
    <w:p w:rsidR="0055240B" w:rsidRDefault="00741F95" w:rsidP="005915C8">
      <w:pPr>
        <w:ind w:firstLineChars="200" w:firstLine="48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sz w:val="24"/>
          <w:szCs w:val="24"/>
          <w:lang w:eastAsia="zh-TW"/>
        </w:rPr>
        <w:t>1</w:t>
      </w:r>
      <w:r w:rsidR="006813D0"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  <w:lang w:eastAsia="zh-TW"/>
        </w:rPr>
        <w:t>5</w:t>
      </w:r>
      <w:r w:rsidR="00BF24D7" w:rsidRPr="00BF24D7">
        <w:rPr>
          <w:rFonts w:ascii="Times New Roman" w:eastAsia="宋体" w:hAnsi="Times New Roman" w:cs="Times New Roman"/>
          <w:sz w:val="24"/>
          <w:szCs w:val="24"/>
          <w:lang w:eastAsia="zh-TW"/>
        </w:rPr>
        <w:t>双共轭双烯的成环反应</w:t>
      </w:r>
    </w:p>
    <w:p w:rsidR="00BF24D7" w:rsidRDefault="00BF24D7" w:rsidP="00560A72">
      <w:pPr>
        <w:ind w:firstLineChars="200" w:firstLine="42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>
        <w:rPr>
          <w:noProof/>
        </w:rPr>
        <w:drawing>
          <wp:inline distT="0" distB="0" distL="0" distR="0" wp14:anchorId="62FBCF96" wp14:editId="4A002ABC">
            <wp:extent cx="3748502" cy="2349660"/>
            <wp:effectExtent l="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1877" cy="2358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E00" w:rsidRDefault="002E3E00" w:rsidP="00560A72">
      <w:pPr>
        <w:ind w:firstLineChars="200" w:firstLine="48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:rsidR="00FE6E1A" w:rsidRDefault="00FE6E1A" w:rsidP="00560A72">
      <w:pPr>
        <w:ind w:firstLineChars="200" w:firstLine="48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:rsidR="00FE6E1A" w:rsidRDefault="00FE6E1A" w:rsidP="00560A72">
      <w:pPr>
        <w:ind w:firstLineChars="200" w:firstLine="48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:rsidR="00FE6E1A" w:rsidRDefault="00FE6E1A" w:rsidP="00560A72">
      <w:pPr>
        <w:ind w:firstLineChars="200" w:firstLine="48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:rsidR="00FE6E1A" w:rsidRDefault="00FE6E1A" w:rsidP="00560A72">
      <w:pPr>
        <w:ind w:firstLineChars="200" w:firstLine="48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:rsidR="00FE6E1A" w:rsidRDefault="00FE6E1A" w:rsidP="00A201D8">
      <w:pPr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:rsidR="00BF24D7" w:rsidRPr="00FB53E4" w:rsidRDefault="00400A3C" w:rsidP="00560A72">
      <w:pPr>
        <w:ind w:firstLineChars="200" w:firstLine="480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FB53E4">
        <w:rPr>
          <w:rFonts w:ascii="Times New Roman" w:eastAsia="PMingLiU" w:hAnsi="Times New Roman" w:cs="Times New Roman"/>
          <w:sz w:val="24"/>
          <w:szCs w:val="24"/>
          <w:lang w:eastAsia="zh-TW"/>
        </w:rPr>
        <w:lastRenderedPageBreak/>
        <w:t>2</w:t>
      </w:r>
      <w:r w:rsidRPr="00FB53E4">
        <w:rPr>
          <w:rFonts w:ascii="Times New Roman" w:hAnsi="Times New Roman" w:cs="Times New Roman"/>
          <w:sz w:val="24"/>
          <w:szCs w:val="24"/>
        </w:rPr>
        <w:t xml:space="preserve">. </w:t>
      </w:r>
      <w:r w:rsidRPr="00FB53E4">
        <w:rPr>
          <w:rFonts w:ascii="Times New Roman" w:eastAsia="宋体" w:hAnsi="Times New Roman" w:cs="Times New Roman"/>
          <w:sz w:val="24"/>
          <w:szCs w:val="24"/>
          <w:lang w:eastAsia="zh-TW"/>
        </w:rPr>
        <w:t>Pauson-Khand</w:t>
      </w:r>
      <w:r w:rsidRPr="00FB53E4">
        <w:rPr>
          <w:rFonts w:ascii="Times New Roman" w:eastAsia="宋体" w:hAnsi="Times New Roman" w:cs="Times New Roman"/>
          <w:sz w:val="24"/>
          <w:szCs w:val="24"/>
          <w:lang w:eastAsia="zh-TW"/>
        </w:rPr>
        <w:t>型烯烃，烯炔和双烯等的成环反应</w:t>
      </w:r>
    </w:p>
    <w:p w:rsidR="00FE6E1A" w:rsidRPr="00A201D8" w:rsidRDefault="00FE6E1A" w:rsidP="00A201D8">
      <w:pPr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FB53E4">
        <w:rPr>
          <w:rFonts w:ascii="Times New Roman" w:hAnsi="Times New Roman" w:cs="Times New Roman"/>
          <w:sz w:val="24"/>
          <w:szCs w:val="24"/>
        </w:rPr>
        <w:t xml:space="preserve">2.1 </w:t>
      </w:r>
      <w:r w:rsidRPr="00FB53E4">
        <w:rPr>
          <w:rFonts w:ascii="Times New Roman" w:eastAsia="宋体" w:hAnsi="Times New Roman" w:cs="Times New Roman"/>
          <w:sz w:val="24"/>
          <w:szCs w:val="24"/>
          <w:lang w:eastAsia="zh-TW"/>
        </w:rPr>
        <w:t>Pauson-Khand</w:t>
      </w:r>
      <w:r w:rsidRPr="00FB53E4">
        <w:rPr>
          <w:rFonts w:ascii="Times New Roman" w:eastAsia="宋体" w:hAnsi="Times New Roman" w:cs="Times New Roman"/>
          <w:sz w:val="24"/>
          <w:szCs w:val="24"/>
        </w:rPr>
        <w:t>反应</w:t>
      </w:r>
    </w:p>
    <w:p w:rsidR="00400A3C" w:rsidRDefault="00FB53E4" w:rsidP="00400A3C">
      <w:pPr>
        <w:ind w:firstLineChars="200" w:firstLine="420"/>
        <w:jc w:val="center"/>
        <w:rPr>
          <w:rFonts w:ascii="宋体" w:eastAsia="PMingLiU" w:hAnsi="宋体" w:cs="Times New Roman"/>
          <w:sz w:val="24"/>
          <w:szCs w:val="24"/>
          <w:lang w:eastAsia="zh-TW"/>
        </w:rPr>
      </w:pPr>
      <w:r>
        <w:rPr>
          <w:noProof/>
        </w:rPr>
        <w:drawing>
          <wp:inline distT="0" distB="0" distL="0" distR="0" wp14:anchorId="54B21159" wp14:editId="36C50C58">
            <wp:extent cx="4000706" cy="793791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00706" cy="79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E1A" w:rsidRDefault="00FE6E1A" w:rsidP="00400A3C">
      <w:pPr>
        <w:ind w:firstLineChars="200" w:firstLine="480"/>
        <w:jc w:val="center"/>
        <w:rPr>
          <w:rFonts w:ascii="宋体" w:eastAsia="PMingLiU" w:hAnsi="宋体" w:cs="Times New Roman"/>
          <w:sz w:val="24"/>
          <w:szCs w:val="24"/>
          <w:lang w:eastAsia="zh-TW"/>
        </w:rPr>
      </w:pPr>
    </w:p>
    <w:p w:rsidR="008B05C5" w:rsidRDefault="008B05C5" w:rsidP="00400A3C">
      <w:pPr>
        <w:ind w:firstLineChars="200" w:firstLine="480"/>
        <w:jc w:val="center"/>
        <w:rPr>
          <w:rFonts w:asciiTheme="minorEastAsia" w:hAnsiTheme="minorEastAsia" w:cs="Times New Roman"/>
          <w:sz w:val="24"/>
          <w:szCs w:val="24"/>
        </w:rPr>
      </w:pPr>
      <w:r w:rsidRPr="008B05C5">
        <w:rPr>
          <w:rFonts w:ascii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5274310" cy="1724548"/>
            <wp:effectExtent l="0" t="0" r="2540" b="9525"/>
            <wp:docPr id="3" name="图片 3" descr="pauson_khan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uson_khand_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4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BD8" w:rsidRDefault="00F96BD8" w:rsidP="00400A3C">
      <w:pPr>
        <w:ind w:firstLineChars="200" w:firstLine="480"/>
        <w:jc w:val="center"/>
        <w:rPr>
          <w:rFonts w:ascii="宋体" w:eastAsia="宋体" w:hAnsi="宋体" w:cs="Times New Roman"/>
          <w:sz w:val="24"/>
          <w:szCs w:val="24"/>
        </w:rPr>
      </w:pPr>
      <w:r w:rsidRPr="008B05C5">
        <w:rPr>
          <w:rFonts w:ascii="宋体" w:eastAsia="宋体" w:hAnsi="宋体" w:cs="Times New Roman" w:hint="eastAsia"/>
          <w:sz w:val="24"/>
          <w:szCs w:val="24"/>
        </w:rPr>
        <w:t>（</w:t>
      </w:r>
      <w:r w:rsidR="008B05C5" w:rsidRPr="008B05C5">
        <w:rPr>
          <w:rFonts w:ascii="宋体" w:eastAsia="宋体" w:hAnsi="宋体" w:cs="Times New Roman" w:hint="eastAsia"/>
          <w:sz w:val="24"/>
          <w:szCs w:val="24"/>
        </w:rPr>
        <w:t>化学计量</w:t>
      </w:r>
      <w:r w:rsidRPr="008B05C5">
        <w:rPr>
          <w:rFonts w:ascii="宋体" w:eastAsia="宋体" w:hAnsi="宋体" w:cs="Times New Roman" w:hint="eastAsia"/>
          <w:sz w:val="24"/>
          <w:szCs w:val="24"/>
        </w:rPr>
        <w:t>反应）</w:t>
      </w:r>
    </w:p>
    <w:p w:rsidR="00FB53E4" w:rsidRDefault="00FB53E4" w:rsidP="00400A3C">
      <w:pPr>
        <w:ind w:firstLineChars="200" w:firstLine="480"/>
        <w:jc w:val="center"/>
        <w:rPr>
          <w:rFonts w:ascii="宋体" w:eastAsia="宋体" w:hAnsi="宋体" w:cs="Times New Roman"/>
          <w:sz w:val="24"/>
          <w:szCs w:val="24"/>
        </w:rPr>
      </w:pPr>
    </w:p>
    <w:p w:rsidR="00FB53E4" w:rsidRPr="00FE6E1A" w:rsidRDefault="00FB53E4" w:rsidP="00FB53E4">
      <w:pPr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FE6E1A">
        <w:rPr>
          <w:rFonts w:ascii="Times New Roman" w:hAnsi="Times New Roman" w:cs="Times New Roman"/>
          <w:sz w:val="24"/>
          <w:szCs w:val="24"/>
        </w:rPr>
        <w:t>2.</w:t>
      </w:r>
      <w:r w:rsidR="00AC2E6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IV</w:t>
      </w:r>
      <w:r>
        <w:rPr>
          <w:rFonts w:ascii="宋体" w:eastAsia="宋体" w:hAnsi="宋体" w:cs="Times New Roman" w:hint="eastAsia"/>
          <w:sz w:val="24"/>
          <w:szCs w:val="24"/>
        </w:rPr>
        <w:t>族元素</w:t>
      </w:r>
      <w:r w:rsidR="005915C8" w:rsidRPr="005915C8">
        <w:rPr>
          <w:rFonts w:ascii="Times New Roman" w:eastAsia="宋体" w:hAnsi="Times New Roman" w:cs="Times New Roman"/>
          <w:sz w:val="24"/>
          <w:szCs w:val="24"/>
        </w:rPr>
        <w:t>（</w:t>
      </w:r>
      <w:r w:rsidR="005915C8" w:rsidRPr="005915C8">
        <w:rPr>
          <w:rFonts w:ascii="Times New Roman" w:eastAsia="宋体" w:hAnsi="Times New Roman" w:cs="Times New Roman"/>
          <w:sz w:val="24"/>
          <w:szCs w:val="24"/>
        </w:rPr>
        <w:t>Ti,</w:t>
      </w:r>
      <w:r w:rsidR="005915C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915C8" w:rsidRPr="005915C8">
        <w:rPr>
          <w:rFonts w:ascii="Times New Roman" w:eastAsia="宋体" w:hAnsi="Times New Roman" w:cs="Times New Roman"/>
          <w:sz w:val="24"/>
          <w:szCs w:val="24"/>
        </w:rPr>
        <w:t>Zr</w:t>
      </w:r>
      <w:r w:rsidR="005915C8">
        <w:rPr>
          <w:rFonts w:ascii="Times New Roman" w:eastAsia="宋体" w:hAnsi="Times New Roman" w:cs="Times New Roman" w:hint="eastAsia"/>
          <w:sz w:val="24"/>
          <w:szCs w:val="24"/>
        </w:rPr>
        <w:t>等</w:t>
      </w:r>
      <w:r w:rsidR="005915C8" w:rsidRPr="005915C8"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宋体" w:eastAsia="宋体" w:hAnsi="宋体" w:cs="Times New Roman" w:hint="eastAsia"/>
          <w:sz w:val="24"/>
          <w:szCs w:val="24"/>
        </w:rPr>
        <w:t>催化的</w:t>
      </w:r>
      <w:r w:rsidRPr="00FB53E4">
        <w:rPr>
          <w:rFonts w:ascii="Times New Roman" w:eastAsia="宋体" w:hAnsi="Times New Roman" w:cs="Times New Roman"/>
          <w:sz w:val="24"/>
          <w:szCs w:val="24"/>
          <w:lang w:eastAsia="zh-TW"/>
        </w:rPr>
        <w:t>Pauson-Khand</w:t>
      </w:r>
      <w:r>
        <w:rPr>
          <w:rFonts w:ascii="宋体" w:eastAsia="宋体" w:hAnsi="宋体" w:cs="Times New Roman" w:hint="eastAsia"/>
          <w:sz w:val="24"/>
          <w:szCs w:val="24"/>
        </w:rPr>
        <w:t>型反应</w:t>
      </w:r>
    </w:p>
    <w:p w:rsidR="00FB53E4" w:rsidRDefault="00252A67" w:rsidP="00400A3C">
      <w:pPr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252A67">
        <w:rPr>
          <w:rFonts w:ascii="Times New Roman" w:eastAsia="宋体" w:hAnsi="Times New Roman" w:cs="Times New Roman"/>
          <w:sz w:val="24"/>
          <w:szCs w:val="24"/>
        </w:rPr>
        <w:t xml:space="preserve">2.1.1 </w:t>
      </w:r>
      <w:r w:rsidRPr="00252A67">
        <w:rPr>
          <w:rFonts w:ascii="Times New Roman" w:eastAsia="宋体" w:hAnsi="Times New Roman" w:cs="Times New Roman"/>
          <w:sz w:val="24"/>
          <w:szCs w:val="24"/>
        </w:rPr>
        <w:t>烯炔双环化</w:t>
      </w:r>
    </w:p>
    <w:p w:rsidR="00A201D8" w:rsidRPr="00252A67" w:rsidRDefault="00A201D8" w:rsidP="009B08DF">
      <w:pPr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反应可生成金属杂双环中间体</w:t>
      </w:r>
    </w:p>
    <w:p w:rsidR="007323E9" w:rsidRPr="008B05C5" w:rsidRDefault="009122CA" w:rsidP="007323E9">
      <w:pPr>
        <w:ind w:firstLineChars="200" w:firstLine="420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5646C40" wp14:editId="7CAE84B6">
            <wp:extent cx="2882544" cy="1857737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99687" cy="186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3D0" w:rsidRPr="00B013CB" w:rsidRDefault="009F4C50" w:rsidP="00B013CB">
      <w:pPr>
        <w:ind w:firstLineChars="200" w:firstLine="420"/>
        <w:jc w:val="center"/>
        <w:rPr>
          <w:rFonts w:ascii="宋体" w:eastAsia="PMingLiU" w:hAnsi="宋体" w:cs="Times New Roman" w:hint="eastAsia"/>
          <w:sz w:val="24"/>
          <w:szCs w:val="24"/>
          <w:lang w:eastAsia="zh-TW"/>
        </w:rPr>
      </w:pPr>
      <w:r>
        <w:rPr>
          <w:noProof/>
        </w:rPr>
        <w:drawing>
          <wp:inline distT="0" distB="0" distL="0" distR="0" wp14:anchorId="3D1DAE94" wp14:editId="605AE41C">
            <wp:extent cx="2910521" cy="2257063"/>
            <wp:effectExtent l="0" t="0" r="444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0521" cy="2257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813D0" w:rsidRPr="00291104" w:rsidRDefault="006813D0" w:rsidP="006813D0">
      <w:pPr>
        <w:ind w:firstLineChars="200" w:firstLine="480"/>
        <w:jc w:val="center"/>
        <w:rPr>
          <w:rFonts w:ascii="宋体" w:eastAsia="PMingLiU" w:hAnsi="宋体" w:cs="Times New Roman"/>
          <w:sz w:val="24"/>
          <w:szCs w:val="24"/>
          <w:lang w:eastAsia="zh-TW"/>
        </w:rPr>
      </w:pPr>
      <w:r w:rsidRPr="006813D0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6813D0">
        <w:rPr>
          <w:rFonts w:ascii="Times New Roman" w:hAnsi="Times New Roman" w:cs="Times New Roman"/>
          <w:sz w:val="24"/>
          <w:szCs w:val="24"/>
        </w:rPr>
        <w:t>2</w:t>
      </w:r>
      <w:r w:rsidRPr="006813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双烯</w:t>
      </w:r>
      <w:r w:rsidRPr="00291104">
        <w:rPr>
          <w:rFonts w:ascii="宋体" w:eastAsia="宋体" w:hAnsi="宋体" w:cs="Times New Roman"/>
          <w:sz w:val="24"/>
          <w:szCs w:val="24"/>
          <w:lang w:eastAsia="zh-TW"/>
        </w:rPr>
        <w:t>双环化</w:t>
      </w:r>
    </w:p>
    <w:p w:rsidR="006813D0" w:rsidRPr="00291104" w:rsidRDefault="006813D0" w:rsidP="006813D0">
      <w:pPr>
        <w:ind w:firstLineChars="200" w:firstLine="420"/>
        <w:jc w:val="center"/>
        <w:rPr>
          <w:rFonts w:ascii="宋体" w:hAnsi="宋体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78AB171" wp14:editId="0EC60BB4">
            <wp:extent cx="3920072" cy="1863757"/>
            <wp:effectExtent l="0" t="0" r="4445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29002" cy="1868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3D0" w:rsidRDefault="006813D0" w:rsidP="006813D0">
      <w:pPr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  <w:lang w:eastAsia="zh-TW"/>
        </w:rPr>
      </w:pPr>
    </w:p>
    <w:p w:rsidR="006813D0" w:rsidRPr="006813D0" w:rsidRDefault="00291104" w:rsidP="006813D0">
      <w:pPr>
        <w:ind w:firstLineChars="200" w:firstLine="480"/>
        <w:jc w:val="center"/>
        <w:rPr>
          <w:rFonts w:ascii="宋体" w:eastAsia="PMingLiU" w:hAnsi="宋体" w:cs="Times New Roman" w:hint="eastAsia"/>
          <w:sz w:val="24"/>
          <w:szCs w:val="24"/>
          <w:lang w:eastAsia="zh-TW"/>
        </w:rPr>
      </w:pPr>
      <w:r w:rsidRPr="00291104">
        <w:rPr>
          <w:rFonts w:ascii="Times New Roman" w:eastAsia="宋体" w:hAnsi="Times New Roman" w:cs="Times New Roman"/>
          <w:sz w:val="24"/>
          <w:szCs w:val="24"/>
          <w:lang w:eastAsia="zh-TW"/>
        </w:rPr>
        <w:t>2.</w:t>
      </w:r>
      <w:r w:rsidR="00AC2E69">
        <w:rPr>
          <w:rFonts w:ascii="Times New Roman" w:eastAsia="宋体" w:hAnsi="Times New Roman" w:cs="Times New Roman"/>
          <w:sz w:val="24"/>
          <w:szCs w:val="24"/>
          <w:lang w:eastAsia="zh-TW"/>
        </w:rPr>
        <w:t>2</w:t>
      </w:r>
      <w:r w:rsidRPr="00291104">
        <w:rPr>
          <w:rFonts w:ascii="Times New Roman" w:eastAsia="宋体" w:hAnsi="Times New Roman" w:cs="Times New Roman"/>
          <w:sz w:val="24"/>
          <w:szCs w:val="24"/>
          <w:lang w:eastAsia="zh-TW"/>
        </w:rPr>
        <w:t>.</w:t>
      </w:r>
      <w:r w:rsidR="006813D0">
        <w:rPr>
          <w:rFonts w:ascii="Times New Roman" w:eastAsia="宋体" w:hAnsi="Times New Roman" w:cs="Times New Roman"/>
          <w:sz w:val="24"/>
          <w:szCs w:val="24"/>
          <w:lang w:eastAsia="zh-TW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双</w:t>
      </w:r>
      <w:r w:rsidRPr="00291104">
        <w:rPr>
          <w:rFonts w:ascii="宋体" w:eastAsia="宋体" w:hAnsi="宋体" w:cs="Times New Roman"/>
          <w:sz w:val="24"/>
          <w:szCs w:val="24"/>
          <w:lang w:eastAsia="zh-TW"/>
        </w:rPr>
        <w:t>炔双环化</w:t>
      </w:r>
    </w:p>
    <w:p w:rsidR="00FE6E1A" w:rsidRDefault="00252A67" w:rsidP="00400A3C">
      <w:pPr>
        <w:ind w:firstLineChars="200" w:firstLine="420"/>
        <w:jc w:val="center"/>
        <w:rPr>
          <w:rFonts w:ascii="宋体" w:eastAsia="PMingLiU" w:hAnsi="宋体" w:cs="Times New Roman"/>
          <w:sz w:val="24"/>
          <w:szCs w:val="24"/>
          <w:lang w:eastAsia="zh-TW"/>
        </w:rPr>
      </w:pPr>
      <w:r>
        <w:rPr>
          <w:noProof/>
        </w:rPr>
        <w:drawing>
          <wp:inline distT="0" distB="0" distL="0" distR="0" wp14:anchorId="40A96A70" wp14:editId="5AF5FE4B">
            <wp:extent cx="3413727" cy="1057928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33457" cy="1064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8EA" w:rsidRDefault="00ED58EA" w:rsidP="00400A3C">
      <w:pPr>
        <w:ind w:firstLineChars="200" w:firstLine="480"/>
        <w:jc w:val="center"/>
        <w:rPr>
          <w:rFonts w:ascii="宋体" w:eastAsia="PMingLiU" w:hAnsi="宋体" w:cs="Times New Roman"/>
          <w:sz w:val="24"/>
          <w:szCs w:val="24"/>
          <w:lang w:eastAsia="zh-TW"/>
        </w:rPr>
      </w:pPr>
    </w:p>
    <w:p w:rsidR="005915C8" w:rsidRPr="00913309" w:rsidRDefault="00913309" w:rsidP="00400A3C">
      <w:pPr>
        <w:ind w:firstLineChars="200" w:firstLine="480"/>
        <w:jc w:val="center"/>
        <w:rPr>
          <w:rFonts w:ascii="宋体" w:eastAsia="宋体" w:hAnsi="宋体" w:cs="Times New Roman"/>
          <w:sz w:val="24"/>
          <w:szCs w:val="24"/>
          <w:lang w:eastAsia="zh-TW"/>
        </w:rPr>
      </w:pPr>
      <w:r w:rsidRPr="00913309">
        <w:rPr>
          <w:rFonts w:ascii="宋体" w:eastAsia="宋体" w:hAnsi="宋体" w:cs="Times New Roman" w:hint="eastAsia"/>
          <w:sz w:val="24"/>
          <w:szCs w:val="24"/>
        </w:rPr>
        <w:t>镍催化</w:t>
      </w:r>
      <w:r w:rsidR="00EF7460">
        <w:rPr>
          <w:rFonts w:ascii="宋体" w:eastAsia="宋体" w:hAnsi="宋体" w:cs="Times New Roman" w:hint="eastAsia"/>
          <w:sz w:val="24"/>
          <w:szCs w:val="24"/>
        </w:rPr>
        <w:t>的</w:t>
      </w:r>
      <w:r w:rsidR="00286613">
        <w:rPr>
          <w:rFonts w:ascii="宋体" w:eastAsia="宋体" w:hAnsi="宋体" w:cs="Times New Roman" w:hint="eastAsia"/>
          <w:sz w:val="24"/>
          <w:szCs w:val="24"/>
        </w:rPr>
        <w:t>反应</w:t>
      </w:r>
      <w:r w:rsidR="004B4198">
        <w:rPr>
          <w:rFonts w:ascii="宋体" w:eastAsia="宋体" w:hAnsi="宋体" w:cs="Times New Roman" w:hint="eastAsia"/>
          <w:sz w:val="24"/>
          <w:szCs w:val="24"/>
        </w:rPr>
        <w:t>：</w:t>
      </w:r>
      <w:r w:rsidR="00286613">
        <w:rPr>
          <w:rFonts w:ascii="宋体" w:eastAsia="宋体" w:hAnsi="宋体" w:cs="Times New Roman" w:hint="eastAsia"/>
          <w:sz w:val="24"/>
          <w:szCs w:val="24"/>
        </w:rPr>
        <w:t>金属杂环中间体发生插入反应生成新的金属杂环中间体</w:t>
      </w:r>
    </w:p>
    <w:p w:rsidR="00291104" w:rsidRDefault="00ED58EA" w:rsidP="00400A3C">
      <w:pPr>
        <w:ind w:firstLineChars="200" w:firstLine="420"/>
        <w:jc w:val="center"/>
        <w:rPr>
          <w:rFonts w:ascii="宋体" w:hAnsi="宋体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DF9081E" wp14:editId="4F1E02B1">
            <wp:extent cx="2957492" cy="1959055"/>
            <wp:effectExtent l="0" t="0" r="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64633" cy="196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1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C38" w:rsidRDefault="000D6C38" w:rsidP="006813D0">
      <w:r>
        <w:separator/>
      </w:r>
    </w:p>
  </w:endnote>
  <w:endnote w:type="continuationSeparator" w:id="0">
    <w:p w:rsidR="000D6C38" w:rsidRDefault="000D6C38" w:rsidP="00681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C38" w:rsidRDefault="000D6C38" w:rsidP="006813D0">
      <w:r>
        <w:separator/>
      </w:r>
    </w:p>
  </w:footnote>
  <w:footnote w:type="continuationSeparator" w:id="0">
    <w:p w:rsidR="000D6C38" w:rsidRDefault="000D6C38" w:rsidP="006813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C2B"/>
    <w:rsid w:val="000D6C38"/>
    <w:rsid w:val="00165894"/>
    <w:rsid w:val="001C317B"/>
    <w:rsid w:val="00252A67"/>
    <w:rsid w:val="00286613"/>
    <w:rsid w:val="00291104"/>
    <w:rsid w:val="002A28C8"/>
    <w:rsid w:val="002E3E00"/>
    <w:rsid w:val="00370659"/>
    <w:rsid w:val="003C73E9"/>
    <w:rsid w:val="00400A3C"/>
    <w:rsid w:val="00434C2B"/>
    <w:rsid w:val="004B4120"/>
    <w:rsid w:val="004B4198"/>
    <w:rsid w:val="0055240B"/>
    <w:rsid w:val="00560A72"/>
    <w:rsid w:val="005915C8"/>
    <w:rsid w:val="0061365A"/>
    <w:rsid w:val="006813D0"/>
    <w:rsid w:val="006D6055"/>
    <w:rsid w:val="007323E9"/>
    <w:rsid w:val="00741F95"/>
    <w:rsid w:val="007A5BD3"/>
    <w:rsid w:val="008B05C5"/>
    <w:rsid w:val="009122CA"/>
    <w:rsid w:val="00913309"/>
    <w:rsid w:val="009B08DF"/>
    <w:rsid w:val="009F4C50"/>
    <w:rsid w:val="00A201D8"/>
    <w:rsid w:val="00AC2E69"/>
    <w:rsid w:val="00B013CB"/>
    <w:rsid w:val="00BB7DFC"/>
    <w:rsid w:val="00BE29F3"/>
    <w:rsid w:val="00BE4AB0"/>
    <w:rsid w:val="00BF24D7"/>
    <w:rsid w:val="00CF45C0"/>
    <w:rsid w:val="00DC7207"/>
    <w:rsid w:val="00DF477A"/>
    <w:rsid w:val="00E81AF0"/>
    <w:rsid w:val="00ED58EA"/>
    <w:rsid w:val="00EF687A"/>
    <w:rsid w:val="00EF7460"/>
    <w:rsid w:val="00F15076"/>
    <w:rsid w:val="00F803B1"/>
    <w:rsid w:val="00F96BD8"/>
    <w:rsid w:val="00FB53E4"/>
    <w:rsid w:val="00FE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BBAF16"/>
  <w15:chartTrackingRefBased/>
  <w15:docId w15:val="{C29FDFD0-2EA9-4544-A7D9-6109A21F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sid w:val="001C317B"/>
    <w:rPr>
      <w:rFonts w:ascii="宋体" w:eastAsia="宋体" w:hAnsi="宋体" w:cs="宋体"/>
      <w:sz w:val="20"/>
      <w:szCs w:val="20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1C317B"/>
    <w:pPr>
      <w:spacing w:line="336" w:lineRule="auto"/>
      <w:ind w:firstLine="400"/>
      <w:jc w:val="left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styleId="a3">
    <w:name w:val="List Paragraph"/>
    <w:basedOn w:val="a"/>
    <w:uiPriority w:val="34"/>
    <w:qFormat/>
    <w:rsid w:val="00741F95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291104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291104"/>
  </w:style>
  <w:style w:type="paragraph" w:styleId="a6">
    <w:name w:val="header"/>
    <w:basedOn w:val="a"/>
    <w:link w:val="a7"/>
    <w:uiPriority w:val="99"/>
    <w:unhideWhenUsed/>
    <w:rsid w:val="006813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813D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813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813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87</Words>
  <Characters>500</Characters>
  <DocSecurity>0</DocSecurity>
  <Lines>4</Lines>
  <Paragraphs>1</Paragraphs>
  <ScaleCrop>false</ScaleCrop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2021-04-08T11:40:00Z</dcterms:created>
  <dcterms:modified xsi:type="dcterms:W3CDTF">2021-04-09T09:05:00Z</dcterms:modified>
</cp:coreProperties>
</file>